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14" w:rsidRDefault="00E87F14" w:rsidP="00E87F14">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62075"/>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62075"/>
                    </a:xfrm>
                    <a:prstGeom prst="rect">
                      <a:avLst/>
                    </a:prstGeom>
                    <a:noFill/>
                    <a:ln w="9525">
                      <a:noFill/>
                      <a:miter lim="800000"/>
                      <a:headEnd/>
                      <a:tailEnd/>
                    </a:ln>
                  </pic:spPr>
                </pic:pic>
              </a:graphicData>
            </a:graphic>
          </wp:inline>
        </w:drawing>
      </w:r>
    </w:p>
    <w:p w:rsidR="0010184C" w:rsidRDefault="0010184C" w:rsidP="00E87F14">
      <w:pPr>
        <w:spacing w:after="0" w:line="240" w:lineRule="auto"/>
        <w:rPr>
          <w:rFonts w:ascii="Times New Roman" w:hAnsi="Times New Roman" w:cs="Times New Roman"/>
          <w:sz w:val="24"/>
          <w:szCs w:val="24"/>
        </w:rPr>
      </w:pPr>
    </w:p>
    <w:p w:rsidR="00E87F14" w:rsidRDefault="0010184C"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March</w:t>
      </w:r>
      <w:r w:rsidR="00E87F14">
        <w:rPr>
          <w:rFonts w:ascii="Times New Roman" w:hAnsi="Times New Roman" w:cs="Times New Roman"/>
          <w:sz w:val="24"/>
          <w:szCs w:val="24"/>
        </w:rPr>
        <w:t xml:space="preserve"> </w:t>
      </w:r>
      <w:r>
        <w:rPr>
          <w:rFonts w:ascii="Times New Roman" w:hAnsi="Times New Roman" w:cs="Times New Roman"/>
          <w:sz w:val="24"/>
          <w:szCs w:val="24"/>
        </w:rPr>
        <w:t>16</w:t>
      </w:r>
      <w:r w:rsidR="00E87F14">
        <w:rPr>
          <w:rFonts w:ascii="Times New Roman" w:hAnsi="Times New Roman" w:cs="Times New Roman"/>
          <w:sz w:val="24"/>
          <w:szCs w:val="24"/>
        </w:rPr>
        <w:t>, 201</w:t>
      </w:r>
      <w:r w:rsidR="007323B7">
        <w:rPr>
          <w:rFonts w:ascii="Times New Roman" w:hAnsi="Times New Roman" w:cs="Times New Roman"/>
          <w:sz w:val="24"/>
          <w:szCs w:val="24"/>
        </w:rPr>
        <w:t>5</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E87F1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E87F14" w:rsidRPr="00681644" w:rsidRDefault="00E87F14"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r w:rsidR="00DD5302">
        <w:rPr>
          <w:rFonts w:ascii="Times New Roman" w:hAnsi="Times New Roman" w:cs="Times New Roman"/>
          <w:sz w:val="24"/>
          <w:szCs w:val="24"/>
        </w:rPr>
        <w:t>/</w:t>
      </w:r>
      <w:r>
        <w:rPr>
          <w:rFonts w:ascii="Times New Roman" w:hAnsi="Times New Roman" w:cs="Times New Roman"/>
          <w:sz w:val="24"/>
          <w:szCs w:val="24"/>
        </w:rPr>
        <w:t>716.256.9001</w:t>
      </w:r>
    </w:p>
    <w:p w:rsidR="00E87F14" w:rsidRDefault="00E87F14" w:rsidP="00E87F14">
      <w:pPr>
        <w:spacing w:after="0" w:line="240" w:lineRule="auto"/>
        <w:jc w:val="center"/>
        <w:rPr>
          <w:rFonts w:ascii="Times New Roman" w:hAnsi="Times New Roman" w:cs="Times New Roman"/>
          <w:b/>
          <w:sz w:val="28"/>
          <w:szCs w:val="24"/>
        </w:rPr>
      </w:pPr>
    </w:p>
    <w:p w:rsidR="00E87F14" w:rsidRPr="007C29A6" w:rsidRDefault="00E87F14" w:rsidP="00E87F14">
      <w:pPr>
        <w:spacing w:after="0" w:line="240" w:lineRule="auto"/>
        <w:jc w:val="center"/>
        <w:rPr>
          <w:rFonts w:ascii="Times New Roman" w:hAnsi="Times New Roman" w:cs="Times New Roman"/>
          <w:b/>
          <w:sz w:val="28"/>
          <w:szCs w:val="28"/>
        </w:rPr>
      </w:pPr>
      <w:r w:rsidRPr="007C29A6">
        <w:rPr>
          <w:rFonts w:ascii="Times New Roman" w:hAnsi="Times New Roman" w:cs="Times New Roman"/>
          <w:b/>
          <w:sz w:val="28"/>
          <w:szCs w:val="28"/>
        </w:rPr>
        <w:t xml:space="preserve">SENATOR GALLIVAN </w:t>
      </w:r>
      <w:r w:rsidR="0010184C" w:rsidRPr="007C29A6">
        <w:rPr>
          <w:rFonts w:ascii="Times New Roman" w:hAnsi="Times New Roman" w:cs="Times New Roman"/>
          <w:b/>
          <w:sz w:val="28"/>
          <w:szCs w:val="28"/>
        </w:rPr>
        <w:t>ANNOUNCES SENATE PASSES BILL TO PROHIBIT SEX OFFENDERS FROM COMMUNITY RESIDENCES</w:t>
      </w:r>
    </w:p>
    <w:p w:rsidR="00AE1DBC" w:rsidRPr="007C29A6" w:rsidRDefault="00AE1DBC" w:rsidP="00E87F14">
      <w:pPr>
        <w:spacing w:after="0" w:line="240" w:lineRule="auto"/>
        <w:jc w:val="center"/>
        <w:rPr>
          <w:rFonts w:ascii="Times New Roman" w:hAnsi="Times New Roman" w:cs="Times New Roman"/>
          <w:b/>
          <w:sz w:val="28"/>
          <w:szCs w:val="28"/>
        </w:rPr>
      </w:pPr>
    </w:p>
    <w:p w:rsidR="00E87F14" w:rsidRPr="007C29A6" w:rsidRDefault="0010184C" w:rsidP="00E87F14">
      <w:pPr>
        <w:spacing w:after="120" w:line="240" w:lineRule="auto"/>
        <w:jc w:val="center"/>
        <w:rPr>
          <w:rFonts w:ascii="Times New Roman" w:eastAsia="Times New Roman" w:hAnsi="Times New Roman" w:cs="Times New Roman"/>
          <w:sz w:val="28"/>
          <w:szCs w:val="28"/>
        </w:rPr>
      </w:pPr>
      <w:r w:rsidRPr="007C29A6">
        <w:rPr>
          <w:rFonts w:ascii="Times New Roman" w:eastAsia="Times New Roman" w:hAnsi="Times New Roman" w:cs="Times New Roman"/>
          <w:i/>
          <w:iCs/>
          <w:sz w:val="28"/>
          <w:szCs w:val="28"/>
        </w:rPr>
        <w:t xml:space="preserve">LEGISLATION WOULD </w:t>
      </w:r>
      <w:r w:rsidR="007C29A6" w:rsidRPr="007C29A6">
        <w:rPr>
          <w:rFonts w:ascii="Times New Roman" w:eastAsia="Times New Roman" w:hAnsi="Times New Roman" w:cs="Times New Roman"/>
          <w:i/>
          <w:iCs/>
          <w:sz w:val="28"/>
          <w:szCs w:val="28"/>
        </w:rPr>
        <w:t xml:space="preserve">PREVENT OFFENDERS FROM LIVING </w:t>
      </w:r>
      <w:r w:rsidR="00152537">
        <w:rPr>
          <w:rFonts w:ascii="Times New Roman" w:eastAsia="Times New Roman" w:hAnsi="Times New Roman" w:cs="Times New Roman"/>
          <w:i/>
          <w:iCs/>
          <w:sz w:val="28"/>
          <w:szCs w:val="28"/>
        </w:rPr>
        <w:t>WITH INDIVIDUALS WITH DEVELOPMENTAL DISABILITIES</w:t>
      </w:r>
      <w:r w:rsidR="00AE1DBC" w:rsidRPr="007C29A6">
        <w:rPr>
          <w:rFonts w:ascii="Times New Roman" w:eastAsia="Times New Roman" w:hAnsi="Times New Roman" w:cs="Times New Roman"/>
          <w:i/>
          <w:iCs/>
          <w:sz w:val="28"/>
          <w:szCs w:val="28"/>
        </w:rPr>
        <w:t xml:space="preserve"> </w:t>
      </w:r>
      <w:r w:rsidR="00E87F14" w:rsidRPr="007C29A6">
        <w:rPr>
          <w:rFonts w:ascii="Times New Roman" w:eastAsia="Times New Roman" w:hAnsi="Times New Roman" w:cs="Times New Roman"/>
          <w:i/>
          <w:iCs/>
          <w:sz w:val="28"/>
          <w:szCs w:val="28"/>
        </w:rPr>
        <w:t xml:space="preserve">  </w:t>
      </w:r>
    </w:p>
    <w:p w:rsidR="00E87F14" w:rsidRDefault="00E87F14" w:rsidP="00E87F14">
      <w:pPr>
        <w:spacing w:after="0" w:line="240" w:lineRule="auto"/>
        <w:rPr>
          <w:rFonts w:ascii="Times New Roman" w:hAnsi="Times New Roman" w:cs="Times New Roman"/>
          <w:sz w:val="24"/>
          <w:szCs w:val="24"/>
        </w:rPr>
      </w:pPr>
    </w:p>
    <w:p w:rsidR="00431662" w:rsidRDefault="00E87F14" w:rsidP="00E87F14">
      <w:pPr>
        <w:spacing w:after="0" w:line="240" w:lineRule="auto"/>
        <w:rPr>
          <w:rFonts w:ascii="Times New Roman" w:hAnsi="Times New Roman" w:cs="Times New Roman"/>
          <w:sz w:val="24"/>
          <w:szCs w:val="24"/>
        </w:rPr>
      </w:pPr>
      <w:r w:rsidRPr="007C29A6">
        <w:rPr>
          <w:rFonts w:ascii="Times New Roman" w:hAnsi="Times New Roman" w:cs="Times New Roman"/>
          <w:sz w:val="24"/>
          <w:szCs w:val="24"/>
        </w:rPr>
        <w:t xml:space="preserve">Senator Patrick M. Gallivan (R-C-I, Elma) </w:t>
      </w:r>
      <w:r w:rsidR="0041041E">
        <w:rPr>
          <w:rFonts w:ascii="Times New Roman" w:hAnsi="Times New Roman" w:cs="Times New Roman"/>
          <w:sz w:val="24"/>
          <w:szCs w:val="24"/>
        </w:rPr>
        <w:t xml:space="preserve">announces the Senate has approved legislation that would prohibit registered sex offenders from </w:t>
      </w:r>
      <w:r w:rsidR="007F76CE">
        <w:rPr>
          <w:rFonts w:ascii="Times New Roman" w:hAnsi="Times New Roman" w:cs="Times New Roman"/>
          <w:sz w:val="24"/>
          <w:szCs w:val="24"/>
        </w:rPr>
        <w:t>living</w:t>
      </w:r>
      <w:r w:rsidR="0041041E">
        <w:rPr>
          <w:rFonts w:ascii="Times New Roman" w:hAnsi="Times New Roman" w:cs="Times New Roman"/>
          <w:sz w:val="24"/>
          <w:szCs w:val="24"/>
        </w:rPr>
        <w:t xml:space="preserve"> in a community residence</w:t>
      </w:r>
      <w:r w:rsidR="007F76CE">
        <w:rPr>
          <w:rFonts w:ascii="Times New Roman" w:hAnsi="Times New Roman" w:cs="Times New Roman"/>
          <w:sz w:val="24"/>
          <w:szCs w:val="24"/>
        </w:rPr>
        <w:t xml:space="preserve"> that also houses individuals with developmental disabilities</w:t>
      </w:r>
      <w:r w:rsidR="0041041E">
        <w:rPr>
          <w:rFonts w:ascii="Times New Roman" w:hAnsi="Times New Roman" w:cs="Times New Roman"/>
          <w:sz w:val="24"/>
          <w:szCs w:val="24"/>
        </w:rPr>
        <w:t>.  The bill (S.2885)</w:t>
      </w:r>
      <w:r w:rsidR="009C40A8">
        <w:rPr>
          <w:rFonts w:ascii="Times New Roman" w:hAnsi="Times New Roman" w:cs="Times New Roman"/>
          <w:sz w:val="24"/>
          <w:szCs w:val="24"/>
        </w:rPr>
        <w:t>,</w:t>
      </w:r>
      <w:r w:rsidR="0041041E">
        <w:rPr>
          <w:rFonts w:ascii="Times New Roman" w:hAnsi="Times New Roman" w:cs="Times New Roman"/>
          <w:sz w:val="24"/>
          <w:szCs w:val="24"/>
        </w:rPr>
        <w:t xml:space="preserve"> which was co-sponsored by </w:t>
      </w:r>
      <w:r w:rsidR="007F76CE">
        <w:rPr>
          <w:rFonts w:ascii="Times New Roman" w:hAnsi="Times New Roman" w:cs="Times New Roman"/>
          <w:sz w:val="24"/>
          <w:szCs w:val="24"/>
        </w:rPr>
        <w:t xml:space="preserve">Senator </w:t>
      </w:r>
      <w:r w:rsidR="0041041E">
        <w:rPr>
          <w:rFonts w:ascii="Times New Roman" w:hAnsi="Times New Roman" w:cs="Times New Roman"/>
          <w:sz w:val="24"/>
          <w:szCs w:val="24"/>
        </w:rPr>
        <w:t xml:space="preserve">Gallivan, would prevent </w:t>
      </w:r>
      <w:r w:rsidR="009C40A8">
        <w:rPr>
          <w:rFonts w:ascii="Times New Roman" w:hAnsi="Times New Roman" w:cs="Times New Roman"/>
          <w:sz w:val="24"/>
          <w:szCs w:val="24"/>
        </w:rPr>
        <w:t>those who have committed a sex crime</w:t>
      </w:r>
      <w:r w:rsidR="0041041E">
        <w:rPr>
          <w:rFonts w:ascii="Times New Roman" w:hAnsi="Times New Roman" w:cs="Times New Roman"/>
          <w:sz w:val="24"/>
          <w:szCs w:val="24"/>
        </w:rPr>
        <w:t xml:space="preserve"> from living in </w:t>
      </w:r>
      <w:r w:rsidR="007F76CE">
        <w:rPr>
          <w:rFonts w:ascii="Times New Roman" w:hAnsi="Times New Roman" w:cs="Times New Roman"/>
          <w:sz w:val="24"/>
          <w:szCs w:val="24"/>
        </w:rPr>
        <w:t xml:space="preserve">facilities </w:t>
      </w:r>
      <w:r w:rsidR="0041041E">
        <w:rPr>
          <w:rFonts w:ascii="Times New Roman" w:hAnsi="Times New Roman" w:cs="Times New Roman"/>
          <w:sz w:val="24"/>
          <w:szCs w:val="24"/>
        </w:rPr>
        <w:t xml:space="preserve">operated </w:t>
      </w:r>
      <w:r w:rsidR="007F76CE">
        <w:rPr>
          <w:rFonts w:ascii="Times New Roman" w:hAnsi="Times New Roman" w:cs="Times New Roman"/>
          <w:sz w:val="24"/>
          <w:szCs w:val="24"/>
        </w:rPr>
        <w:t xml:space="preserve">or licensed </w:t>
      </w:r>
      <w:r w:rsidR="0041041E">
        <w:rPr>
          <w:rFonts w:ascii="Times New Roman" w:hAnsi="Times New Roman" w:cs="Times New Roman"/>
          <w:sz w:val="24"/>
          <w:szCs w:val="24"/>
        </w:rPr>
        <w:t xml:space="preserve">by the </w:t>
      </w:r>
      <w:r w:rsidR="009C40A8">
        <w:rPr>
          <w:rFonts w:ascii="Times New Roman" w:hAnsi="Times New Roman" w:cs="Times New Roman"/>
          <w:sz w:val="24"/>
          <w:szCs w:val="24"/>
        </w:rPr>
        <w:t xml:space="preserve">state through the </w:t>
      </w:r>
      <w:r w:rsidR="0041041E">
        <w:rPr>
          <w:rFonts w:ascii="Times New Roman" w:hAnsi="Times New Roman" w:cs="Times New Roman"/>
          <w:sz w:val="24"/>
          <w:szCs w:val="24"/>
        </w:rPr>
        <w:t>Office of Mental Health o</w:t>
      </w:r>
      <w:r w:rsidR="007F76CE">
        <w:rPr>
          <w:rFonts w:ascii="Times New Roman" w:hAnsi="Times New Roman" w:cs="Times New Roman"/>
          <w:sz w:val="24"/>
          <w:szCs w:val="24"/>
        </w:rPr>
        <w:t>r</w:t>
      </w:r>
      <w:r w:rsidR="0041041E">
        <w:rPr>
          <w:rFonts w:ascii="Times New Roman" w:hAnsi="Times New Roman" w:cs="Times New Roman"/>
          <w:sz w:val="24"/>
          <w:szCs w:val="24"/>
        </w:rPr>
        <w:t xml:space="preserve"> the Office of People with Developmental Disabilities</w:t>
      </w:r>
      <w:r w:rsidR="007F76CE">
        <w:rPr>
          <w:rFonts w:ascii="Times New Roman" w:hAnsi="Times New Roman" w:cs="Times New Roman"/>
          <w:sz w:val="24"/>
          <w:szCs w:val="24"/>
        </w:rPr>
        <w:t>.</w:t>
      </w:r>
    </w:p>
    <w:p w:rsidR="00431662" w:rsidRDefault="00431662" w:rsidP="00E87F14">
      <w:pPr>
        <w:spacing w:after="0" w:line="240" w:lineRule="auto"/>
        <w:rPr>
          <w:rFonts w:ascii="Times New Roman" w:hAnsi="Times New Roman" w:cs="Times New Roman"/>
          <w:sz w:val="24"/>
          <w:szCs w:val="24"/>
        </w:rPr>
      </w:pPr>
    </w:p>
    <w:p w:rsidR="00B4425D" w:rsidRDefault="00184C01" w:rsidP="00E87F14">
      <w:pPr>
        <w:spacing w:after="0" w:line="240" w:lineRule="auto"/>
        <w:rPr>
          <w:rFonts w:ascii="Times New Roman" w:hAnsi="Times New Roman" w:cs="Times New Roman"/>
          <w:sz w:val="24"/>
          <w:szCs w:val="24"/>
        </w:rPr>
      </w:pPr>
      <w:r w:rsidRPr="007C29A6">
        <w:rPr>
          <w:rFonts w:ascii="Times New Roman" w:hAnsi="Times New Roman" w:cs="Times New Roman"/>
          <w:sz w:val="24"/>
          <w:szCs w:val="24"/>
        </w:rPr>
        <w:t>“</w:t>
      </w:r>
      <w:r w:rsidR="00431662">
        <w:rPr>
          <w:rFonts w:ascii="Times New Roman" w:hAnsi="Times New Roman" w:cs="Times New Roman"/>
          <w:sz w:val="24"/>
          <w:szCs w:val="24"/>
        </w:rPr>
        <w:t xml:space="preserve">It is simply not safe or appropriate to allow registered sex offenders to be placed in the same residence as those who are among the most vulnerable in our society,” Gallivan said.  “It is our responsibility to protect those who suffer from </w:t>
      </w:r>
      <w:r w:rsidR="00B4425D">
        <w:rPr>
          <w:rFonts w:ascii="Times New Roman" w:hAnsi="Times New Roman" w:cs="Times New Roman"/>
          <w:sz w:val="24"/>
          <w:szCs w:val="24"/>
        </w:rPr>
        <w:t xml:space="preserve">developmental </w:t>
      </w:r>
      <w:r w:rsidR="00431662">
        <w:rPr>
          <w:rFonts w:ascii="Times New Roman" w:hAnsi="Times New Roman" w:cs="Times New Roman"/>
          <w:sz w:val="24"/>
          <w:szCs w:val="24"/>
        </w:rPr>
        <w:t>disabilities</w:t>
      </w:r>
      <w:r w:rsidR="00B4425D">
        <w:rPr>
          <w:rFonts w:ascii="Times New Roman" w:hAnsi="Times New Roman" w:cs="Times New Roman"/>
          <w:sz w:val="24"/>
          <w:szCs w:val="24"/>
        </w:rPr>
        <w:t xml:space="preserve"> and not subject them</w:t>
      </w:r>
      <w:r w:rsidR="009C40A8">
        <w:rPr>
          <w:rFonts w:ascii="Times New Roman" w:hAnsi="Times New Roman" w:cs="Times New Roman"/>
          <w:sz w:val="24"/>
          <w:szCs w:val="24"/>
        </w:rPr>
        <w:t>,</w:t>
      </w:r>
      <w:r w:rsidR="00B4425D">
        <w:rPr>
          <w:rFonts w:ascii="Times New Roman" w:hAnsi="Times New Roman" w:cs="Times New Roman"/>
          <w:sz w:val="24"/>
          <w:szCs w:val="24"/>
        </w:rPr>
        <w:t xml:space="preserve"> </w:t>
      </w:r>
      <w:r w:rsidR="00152537">
        <w:rPr>
          <w:rFonts w:ascii="Times New Roman" w:hAnsi="Times New Roman" w:cs="Times New Roman"/>
          <w:sz w:val="24"/>
          <w:szCs w:val="24"/>
        </w:rPr>
        <w:t>or nearby residents</w:t>
      </w:r>
      <w:r w:rsidR="009C40A8">
        <w:rPr>
          <w:rFonts w:ascii="Times New Roman" w:hAnsi="Times New Roman" w:cs="Times New Roman"/>
          <w:sz w:val="24"/>
          <w:szCs w:val="24"/>
        </w:rPr>
        <w:t>,</w:t>
      </w:r>
      <w:r w:rsidR="00152537">
        <w:rPr>
          <w:rFonts w:ascii="Times New Roman" w:hAnsi="Times New Roman" w:cs="Times New Roman"/>
          <w:sz w:val="24"/>
          <w:szCs w:val="24"/>
        </w:rPr>
        <w:t xml:space="preserve"> </w:t>
      </w:r>
      <w:r w:rsidR="00B4425D">
        <w:rPr>
          <w:rFonts w:ascii="Times New Roman" w:hAnsi="Times New Roman" w:cs="Times New Roman"/>
          <w:sz w:val="24"/>
          <w:szCs w:val="24"/>
        </w:rPr>
        <w:t>to potential harm.”</w:t>
      </w:r>
    </w:p>
    <w:p w:rsidR="00B4425D" w:rsidRDefault="00B4425D" w:rsidP="00E87F14">
      <w:pPr>
        <w:spacing w:after="0" w:line="240" w:lineRule="auto"/>
        <w:rPr>
          <w:rFonts w:ascii="Times New Roman" w:hAnsi="Times New Roman" w:cs="Times New Roman"/>
          <w:sz w:val="24"/>
          <w:szCs w:val="24"/>
        </w:rPr>
      </w:pPr>
    </w:p>
    <w:p w:rsidR="001E2767" w:rsidRDefault="00B4425D" w:rsidP="00E87F14">
      <w:pPr>
        <w:spacing w:after="0" w:line="240" w:lineRule="auto"/>
        <w:rPr>
          <w:rFonts w:ascii="Times New Roman" w:hAnsi="Times New Roman" w:cs="Times New Roman"/>
          <w:sz w:val="24"/>
          <w:szCs w:val="24"/>
        </w:rPr>
      </w:pPr>
      <w:r>
        <w:rPr>
          <w:rFonts w:ascii="Times New Roman" w:hAnsi="Times New Roman" w:cs="Times New Roman"/>
          <w:sz w:val="24"/>
          <w:szCs w:val="24"/>
        </w:rPr>
        <w:t>Under current law, registered sex offenders are permitted to reside in community residences</w:t>
      </w:r>
      <w:r w:rsidR="001E2767">
        <w:rPr>
          <w:rFonts w:ascii="Times New Roman" w:hAnsi="Times New Roman" w:cs="Times New Roman"/>
          <w:sz w:val="24"/>
          <w:szCs w:val="24"/>
        </w:rPr>
        <w:t xml:space="preserve"> </w:t>
      </w:r>
      <w:r w:rsidR="007F76CE">
        <w:rPr>
          <w:rFonts w:ascii="Times New Roman" w:hAnsi="Times New Roman" w:cs="Times New Roman"/>
          <w:sz w:val="24"/>
          <w:szCs w:val="24"/>
        </w:rPr>
        <w:t>that pro</w:t>
      </w:r>
      <w:r w:rsidR="001E2767">
        <w:rPr>
          <w:rFonts w:ascii="Times New Roman" w:hAnsi="Times New Roman" w:cs="Times New Roman"/>
          <w:sz w:val="24"/>
          <w:szCs w:val="24"/>
        </w:rPr>
        <w:t>vide supervis</w:t>
      </w:r>
      <w:r w:rsidR="007F76CE">
        <w:rPr>
          <w:rFonts w:ascii="Times New Roman" w:hAnsi="Times New Roman" w:cs="Times New Roman"/>
          <w:sz w:val="24"/>
          <w:szCs w:val="24"/>
        </w:rPr>
        <w:t xml:space="preserve">ed housing for individuals with developmental disabilities.  </w:t>
      </w:r>
      <w:r w:rsidR="001E2767">
        <w:rPr>
          <w:rFonts w:ascii="Times New Roman" w:hAnsi="Times New Roman" w:cs="Times New Roman"/>
          <w:sz w:val="24"/>
          <w:szCs w:val="24"/>
        </w:rPr>
        <w:t>This legislation would amend the state’s correction law</w:t>
      </w:r>
      <w:r w:rsidR="009C40A8">
        <w:rPr>
          <w:rFonts w:ascii="Times New Roman" w:hAnsi="Times New Roman" w:cs="Times New Roman"/>
          <w:sz w:val="24"/>
          <w:szCs w:val="24"/>
        </w:rPr>
        <w:t xml:space="preserve"> to prohibit such action.</w:t>
      </w:r>
    </w:p>
    <w:p w:rsidR="001E2767" w:rsidRDefault="001E2767" w:rsidP="00E87F14">
      <w:pPr>
        <w:spacing w:after="0" w:line="240" w:lineRule="auto"/>
        <w:rPr>
          <w:rFonts w:ascii="Times New Roman" w:hAnsi="Times New Roman" w:cs="Times New Roman"/>
          <w:sz w:val="24"/>
          <w:szCs w:val="24"/>
        </w:rPr>
      </w:pPr>
    </w:p>
    <w:p w:rsidR="00152537" w:rsidRDefault="001E2767" w:rsidP="00E87F14">
      <w:pPr>
        <w:spacing w:after="0" w:line="240" w:lineRule="auto"/>
        <w:rPr>
          <w:rFonts w:ascii="Times New Roman" w:hAnsi="Times New Roman" w:cs="Times New Roman"/>
          <w:sz w:val="24"/>
          <w:szCs w:val="24"/>
        </w:rPr>
      </w:pPr>
      <w:r w:rsidRPr="00152537">
        <w:rPr>
          <w:rFonts w:ascii="Times New Roman" w:hAnsi="Times New Roman" w:cs="Times New Roman"/>
          <w:sz w:val="24"/>
          <w:szCs w:val="24"/>
        </w:rPr>
        <w:t>This measure responds to the public’s growing concern after it was</w:t>
      </w:r>
      <w:r w:rsidR="00152537">
        <w:rPr>
          <w:rFonts w:ascii="Times New Roman" w:hAnsi="Times New Roman" w:cs="Times New Roman"/>
          <w:sz w:val="24"/>
          <w:szCs w:val="24"/>
        </w:rPr>
        <w:t xml:space="preserve"> </w:t>
      </w:r>
      <w:r w:rsidRPr="00152537">
        <w:rPr>
          <w:rFonts w:ascii="Times New Roman" w:hAnsi="Times New Roman" w:cs="Times New Roman"/>
          <w:sz w:val="24"/>
          <w:szCs w:val="24"/>
        </w:rPr>
        <w:t>reported last year that a number of convicted sex offenders were placed in</w:t>
      </w:r>
      <w:r w:rsidR="00152537">
        <w:rPr>
          <w:rFonts w:ascii="Times New Roman" w:hAnsi="Times New Roman" w:cs="Times New Roman"/>
          <w:sz w:val="24"/>
          <w:szCs w:val="24"/>
        </w:rPr>
        <w:t xml:space="preserve"> </w:t>
      </w:r>
      <w:r w:rsidRPr="00152537">
        <w:rPr>
          <w:rFonts w:ascii="Times New Roman" w:hAnsi="Times New Roman" w:cs="Times New Roman"/>
          <w:sz w:val="24"/>
          <w:szCs w:val="24"/>
        </w:rPr>
        <w:t>neighborhood community residences across Western New York, including one in</w:t>
      </w:r>
      <w:r w:rsidR="00F86D6A">
        <w:rPr>
          <w:rFonts w:ascii="Times New Roman" w:hAnsi="Times New Roman" w:cs="Times New Roman"/>
          <w:sz w:val="24"/>
          <w:szCs w:val="24"/>
        </w:rPr>
        <w:t xml:space="preserve"> the Town of</w:t>
      </w:r>
      <w:r w:rsidR="00152537">
        <w:rPr>
          <w:rFonts w:ascii="Times New Roman" w:hAnsi="Times New Roman" w:cs="Times New Roman"/>
          <w:sz w:val="24"/>
          <w:szCs w:val="24"/>
        </w:rPr>
        <w:t xml:space="preserve"> West Seneca and another i</w:t>
      </w:r>
      <w:r w:rsidR="009C40A8">
        <w:rPr>
          <w:rFonts w:ascii="Times New Roman" w:hAnsi="Times New Roman" w:cs="Times New Roman"/>
          <w:sz w:val="24"/>
          <w:szCs w:val="24"/>
        </w:rPr>
        <w:t>n</w:t>
      </w:r>
      <w:r w:rsidR="00152537">
        <w:rPr>
          <w:rFonts w:ascii="Times New Roman" w:hAnsi="Times New Roman" w:cs="Times New Roman"/>
          <w:sz w:val="24"/>
          <w:szCs w:val="24"/>
        </w:rPr>
        <w:t xml:space="preserve"> </w:t>
      </w:r>
      <w:r w:rsidR="00F86D6A">
        <w:rPr>
          <w:rFonts w:ascii="Times New Roman" w:hAnsi="Times New Roman" w:cs="Times New Roman"/>
          <w:sz w:val="24"/>
          <w:szCs w:val="24"/>
        </w:rPr>
        <w:t>the Village of Scottsville in Monroe County</w:t>
      </w:r>
      <w:r w:rsidRPr="00152537">
        <w:rPr>
          <w:rFonts w:ascii="Times New Roman" w:hAnsi="Times New Roman" w:cs="Times New Roman"/>
          <w:sz w:val="24"/>
          <w:szCs w:val="24"/>
        </w:rPr>
        <w:t>.</w:t>
      </w:r>
      <w:r w:rsidRPr="00152537">
        <w:rPr>
          <w:rFonts w:ascii="Times New Roman" w:hAnsi="Times New Roman" w:cs="Times New Roman"/>
          <w:sz w:val="24"/>
          <w:szCs w:val="24"/>
        </w:rPr>
        <w:br/>
      </w:r>
    </w:p>
    <w:p w:rsidR="001E2767" w:rsidRPr="00152537" w:rsidRDefault="001E2767" w:rsidP="00E87F14">
      <w:pPr>
        <w:spacing w:after="0" w:line="240" w:lineRule="auto"/>
        <w:rPr>
          <w:rFonts w:ascii="Times New Roman" w:hAnsi="Times New Roman" w:cs="Times New Roman"/>
          <w:sz w:val="24"/>
          <w:szCs w:val="24"/>
        </w:rPr>
      </w:pPr>
      <w:r w:rsidRPr="00152537">
        <w:rPr>
          <w:rFonts w:ascii="Times New Roman" w:hAnsi="Times New Roman" w:cs="Times New Roman"/>
          <w:sz w:val="24"/>
          <w:szCs w:val="24"/>
        </w:rPr>
        <w:t>The bill will be sent to the Assembly.</w:t>
      </w:r>
    </w:p>
    <w:p w:rsidR="001E2767" w:rsidRDefault="001E2767" w:rsidP="00E87F14">
      <w:pPr>
        <w:spacing w:after="0" w:line="240" w:lineRule="auto"/>
        <w:rPr>
          <w:rFonts w:ascii="Times New Roman" w:hAnsi="Times New Roman" w:cs="Times New Roman"/>
          <w:sz w:val="24"/>
          <w:szCs w:val="24"/>
        </w:rPr>
      </w:pPr>
    </w:p>
    <w:p w:rsidR="00152537" w:rsidRDefault="00152537" w:rsidP="001525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sectPr w:rsidR="00152537"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2618D"/>
    <w:multiLevelType w:val="hybridMultilevel"/>
    <w:tmpl w:val="6306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E87F14"/>
    <w:rsid w:val="00007309"/>
    <w:rsid w:val="00017507"/>
    <w:rsid w:val="000C77D8"/>
    <w:rsid w:val="000F62B3"/>
    <w:rsid w:val="0010184C"/>
    <w:rsid w:val="00136199"/>
    <w:rsid w:val="00152537"/>
    <w:rsid w:val="00184C01"/>
    <w:rsid w:val="001E2767"/>
    <w:rsid w:val="002A5EA4"/>
    <w:rsid w:val="002E1D5E"/>
    <w:rsid w:val="003659BF"/>
    <w:rsid w:val="003917DC"/>
    <w:rsid w:val="00395F92"/>
    <w:rsid w:val="0041041E"/>
    <w:rsid w:val="00431165"/>
    <w:rsid w:val="00431662"/>
    <w:rsid w:val="004372F1"/>
    <w:rsid w:val="00445105"/>
    <w:rsid w:val="00467AC7"/>
    <w:rsid w:val="004C074D"/>
    <w:rsid w:val="004F2AB8"/>
    <w:rsid w:val="00520591"/>
    <w:rsid w:val="00562D12"/>
    <w:rsid w:val="0059260B"/>
    <w:rsid w:val="005D33E9"/>
    <w:rsid w:val="00606120"/>
    <w:rsid w:val="00654EC7"/>
    <w:rsid w:val="00656288"/>
    <w:rsid w:val="00691653"/>
    <w:rsid w:val="007323B7"/>
    <w:rsid w:val="007C29A6"/>
    <w:rsid w:val="007E4136"/>
    <w:rsid w:val="007F76CE"/>
    <w:rsid w:val="00800337"/>
    <w:rsid w:val="0083726D"/>
    <w:rsid w:val="008436C5"/>
    <w:rsid w:val="00866261"/>
    <w:rsid w:val="008705B4"/>
    <w:rsid w:val="008902F3"/>
    <w:rsid w:val="00893001"/>
    <w:rsid w:val="008B243B"/>
    <w:rsid w:val="008F2542"/>
    <w:rsid w:val="00917F34"/>
    <w:rsid w:val="00962CBA"/>
    <w:rsid w:val="00994569"/>
    <w:rsid w:val="009B64A1"/>
    <w:rsid w:val="009C0BA9"/>
    <w:rsid w:val="009C40A8"/>
    <w:rsid w:val="00A106F8"/>
    <w:rsid w:val="00A23C44"/>
    <w:rsid w:val="00A65866"/>
    <w:rsid w:val="00AA71E9"/>
    <w:rsid w:val="00AE1DBC"/>
    <w:rsid w:val="00AF4E1E"/>
    <w:rsid w:val="00B1329E"/>
    <w:rsid w:val="00B2644C"/>
    <w:rsid w:val="00B4425D"/>
    <w:rsid w:val="00B444F0"/>
    <w:rsid w:val="00B96C07"/>
    <w:rsid w:val="00BD4276"/>
    <w:rsid w:val="00C03F57"/>
    <w:rsid w:val="00C306AD"/>
    <w:rsid w:val="00C872AE"/>
    <w:rsid w:val="00CB76BC"/>
    <w:rsid w:val="00CE5C87"/>
    <w:rsid w:val="00D0576E"/>
    <w:rsid w:val="00D06F50"/>
    <w:rsid w:val="00D238EB"/>
    <w:rsid w:val="00D25821"/>
    <w:rsid w:val="00D64D30"/>
    <w:rsid w:val="00D64E09"/>
    <w:rsid w:val="00DB78FB"/>
    <w:rsid w:val="00DB7BC6"/>
    <w:rsid w:val="00DD5302"/>
    <w:rsid w:val="00E56AE1"/>
    <w:rsid w:val="00E86B90"/>
    <w:rsid w:val="00E86C52"/>
    <w:rsid w:val="00E87F14"/>
    <w:rsid w:val="00E9115E"/>
    <w:rsid w:val="00EA5843"/>
    <w:rsid w:val="00F11673"/>
    <w:rsid w:val="00F53BC4"/>
    <w:rsid w:val="00F629FC"/>
    <w:rsid w:val="00F62DE9"/>
    <w:rsid w:val="00F82A9C"/>
    <w:rsid w:val="00F86D6A"/>
    <w:rsid w:val="00FE5B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F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F14"/>
    <w:rPr>
      <w:rFonts w:ascii="Tahoma" w:hAnsi="Tahoma" w:cs="Tahoma"/>
      <w:sz w:val="16"/>
      <w:szCs w:val="16"/>
    </w:rPr>
  </w:style>
  <w:style w:type="paragraph" w:styleId="ListParagraph">
    <w:name w:val="List Paragraph"/>
    <w:basedOn w:val="Normal"/>
    <w:uiPriority w:val="34"/>
    <w:qFormat/>
    <w:rsid w:val="00F53BC4"/>
    <w:pPr>
      <w:ind w:left="720"/>
      <w:contextualSpacing/>
    </w:pPr>
  </w:style>
  <w:style w:type="character" w:styleId="Hyperlink">
    <w:name w:val="Hyperlink"/>
    <w:basedOn w:val="DefaultParagraphFont"/>
    <w:uiPriority w:val="99"/>
    <w:unhideWhenUsed/>
    <w:rsid w:val="000175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2014-04-25T14:57:00Z</cp:lastPrinted>
  <dcterms:created xsi:type="dcterms:W3CDTF">2015-03-16T21:24:00Z</dcterms:created>
  <dcterms:modified xsi:type="dcterms:W3CDTF">2015-03-16T21:24:00Z</dcterms:modified>
</cp:coreProperties>
</file>